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C92D" w14:textId="77777777" w:rsidR="000972B4" w:rsidRDefault="000972B4" w:rsidP="00101A7D">
      <w:pPr>
        <w:spacing w:line="276" w:lineRule="auto"/>
        <w:jc w:val="center"/>
      </w:pPr>
      <w:r w:rsidRPr="00101A7D">
        <w:t>ТЕХНИЧЕСКОЕ ЗАДАНИЕ</w:t>
      </w:r>
    </w:p>
    <w:p w14:paraId="01D57B55" w14:textId="77777777" w:rsidR="002954E0" w:rsidRPr="00101A7D" w:rsidRDefault="002954E0" w:rsidP="00101A7D">
      <w:pPr>
        <w:spacing w:line="276" w:lineRule="auto"/>
        <w:jc w:val="center"/>
      </w:pPr>
    </w:p>
    <w:p w14:paraId="274D9B17" w14:textId="77777777" w:rsidR="000972B4" w:rsidRPr="00101A7D" w:rsidRDefault="000972B4" w:rsidP="00101A7D">
      <w:pPr>
        <w:spacing w:line="276" w:lineRule="auto"/>
        <w:jc w:val="center"/>
      </w:pPr>
      <w:r w:rsidRPr="00101A7D">
        <w:t xml:space="preserve">на оказание услуг по проведению информационной кампании, направленной на информирование о деятельности центра «Мой бизнес», а именно изготовление и размещение информационных материалов (пресс-релизов и авторских материалов) в региональных СМИ </w:t>
      </w:r>
    </w:p>
    <w:p w14:paraId="67438FBA" w14:textId="77777777" w:rsidR="000972B4" w:rsidRPr="00101A7D" w:rsidRDefault="000972B4" w:rsidP="00101A7D">
      <w:pPr>
        <w:spacing w:line="276" w:lineRule="auto"/>
        <w:jc w:val="center"/>
      </w:pPr>
    </w:p>
    <w:p w14:paraId="25EDD2A0" w14:textId="77777777" w:rsidR="000972B4" w:rsidRPr="00101A7D" w:rsidRDefault="000972B4" w:rsidP="00101A7D">
      <w:pPr>
        <w:spacing w:after="264" w:line="276" w:lineRule="auto"/>
        <w:jc w:val="center"/>
        <w:rPr>
          <w:color w:val="000000"/>
          <w:kern w:val="36"/>
        </w:rPr>
      </w:pPr>
      <w:r w:rsidRPr="00101A7D">
        <w:rPr>
          <w:color w:val="000000"/>
          <w:kern w:val="36"/>
        </w:rPr>
        <w:t>Техническое задание</w:t>
      </w:r>
    </w:p>
    <w:tbl>
      <w:tblPr>
        <w:tblW w:w="50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277"/>
        <w:gridCol w:w="6802"/>
        <w:gridCol w:w="36"/>
      </w:tblGrid>
      <w:tr w:rsidR="002954E0" w:rsidRPr="00101A7D" w14:paraId="191EB83E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607DD" w14:textId="77777777" w:rsidR="000972B4" w:rsidRPr="00101A7D" w:rsidRDefault="000972B4" w:rsidP="00101A7D">
            <w:pPr>
              <w:spacing w:line="276" w:lineRule="auto"/>
            </w:pPr>
            <w:r w:rsidRPr="00101A7D">
              <w:t>№№</w:t>
            </w:r>
          </w:p>
          <w:p w14:paraId="7558648D" w14:textId="77777777" w:rsidR="000972B4" w:rsidRPr="00101A7D" w:rsidRDefault="000972B4" w:rsidP="00101A7D">
            <w:pPr>
              <w:spacing w:line="276" w:lineRule="auto"/>
            </w:pPr>
            <w:r w:rsidRPr="00101A7D">
              <w:t>п/п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6690F" w14:textId="77777777" w:rsidR="000972B4" w:rsidRPr="00101A7D" w:rsidRDefault="000972B4" w:rsidP="00101A7D">
            <w:pPr>
              <w:spacing w:line="276" w:lineRule="auto"/>
            </w:pPr>
            <w:r w:rsidRPr="00101A7D">
              <w:t>Наименование показателя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95DC3" w14:textId="77777777" w:rsidR="000972B4" w:rsidRPr="00101A7D" w:rsidRDefault="000972B4" w:rsidP="00101A7D">
            <w:pPr>
              <w:spacing w:line="276" w:lineRule="auto"/>
            </w:pPr>
            <w:r w:rsidRPr="00101A7D">
              <w:t>Требуемое значение</w:t>
            </w:r>
          </w:p>
        </w:tc>
      </w:tr>
      <w:tr w:rsidR="002954E0" w:rsidRPr="00101A7D" w14:paraId="6A7ABC37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ED10E" w14:textId="77777777" w:rsidR="000972B4" w:rsidRPr="00101A7D" w:rsidRDefault="000972B4" w:rsidP="00101A7D">
            <w:pPr>
              <w:spacing w:line="276" w:lineRule="auto"/>
            </w:pPr>
            <w:r w:rsidRPr="00101A7D">
              <w:t>1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6D835" w14:textId="77777777" w:rsidR="000972B4" w:rsidRPr="00101A7D" w:rsidRDefault="000972B4" w:rsidP="00101A7D">
            <w:pPr>
              <w:spacing w:line="276" w:lineRule="auto"/>
            </w:pPr>
            <w:r w:rsidRPr="00101A7D">
              <w:t>Заказчик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14618" w14:textId="77777777" w:rsidR="000972B4" w:rsidRPr="00101A7D" w:rsidRDefault="000972B4" w:rsidP="00101A7D">
            <w:pPr>
              <w:spacing w:line="276" w:lineRule="auto"/>
            </w:pPr>
            <w:r w:rsidRPr="00101A7D">
              <w:t>ГАУ ВО «Мой бизнес»</w:t>
            </w:r>
          </w:p>
        </w:tc>
      </w:tr>
      <w:tr w:rsidR="002954E0" w:rsidRPr="00101A7D" w14:paraId="777C0973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37E59" w14:textId="77777777" w:rsidR="000972B4" w:rsidRPr="00101A7D" w:rsidRDefault="000972B4" w:rsidP="00101A7D">
            <w:pPr>
              <w:spacing w:line="276" w:lineRule="auto"/>
            </w:pPr>
            <w:r w:rsidRPr="00101A7D">
              <w:t>2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2D32F" w14:textId="77777777" w:rsidR="000972B4" w:rsidRPr="00101A7D" w:rsidRDefault="000972B4" w:rsidP="00101A7D">
            <w:pPr>
              <w:spacing w:line="276" w:lineRule="auto"/>
            </w:pPr>
            <w:r w:rsidRPr="00101A7D">
              <w:t>Предмет закупки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C640D" w14:textId="670B4F95" w:rsidR="000972B4" w:rsidRPr="00101A7D" w:rsidRDefault="000972B4" w:rsidP="00101A7D">
            <w:pPr>
              <w:spacing w:line="276" w:lineRule="auto"/>
            </w:pPr>
            <w:r w:rsidRPr="00101A7D">
              <w:t>2.1. Оказание услуг по проведению информационной кампании, направленной на информирование о деятельности центра «Мой бизнес», а именно изготовление и размещение информационных материалов (пресс-релизов и авторских материалов) в региональных СМИ (далее – услуги)</w:t>
            </w:r>
            <w:r w:rsidR="009D2593">
              <w:t>:</w:t>
            </w:r>
          </w:p>
          <w:p w14:paraId="31A731FC" w14:textId="6772DB5C" w:rsidR="000972B4" w:rsidRPr="00101A7D" w:rsidRDefault="000972B4" w:rsidP="00101A7D">
            <w:pPr>
              <w:spacing w:line="276" w:lineRule="auto"/>
            </w:pPr>
            <w:r w:rsidRPr="00101A7D">
              <w:t>2.1.1. Изготовление и размещение информационных материалов в специальном разделе сетевого издания: пресс-релизов о ходе реализации национального проекта «Малое и среднее предпринимательство и поддержка индивидуальной предпринимательской инициативы», мероприятиях центра «Мой бизнес», с целью информирования широкого слоя населения об инициативах и реализуемых программах поддержки предпринимательства в Волгоградской области</w:t>
            </w:r>
            <w:r w:rsidR="009D2593">
              <w:t>;</w:t>
            </w:r>
          </w:p>
          <w:p w14:paraId="763557F3" w14:textId="77777777" w:rsidR="000972B4" w:rsidRPr="00101A7D" w:rsidRDefault="000972B4" w:rsidP="00101A7D">
            <w:pPr>
              <w:spacing w:line="276" w:lineRule="auto"/>
            </w:pPr>
            <w:r w:rsidRPr="00101A7D">
              <w:t>2.1.2. Разработка и размещение авторских программ на радио.</w:t>
            </w:r>
          </w:p>
        </w:tc>
      </w:tr>
      <w:tr w:rsidR="002954E0" w:rsidRPr="00101A7D" w14:paraId="553F256F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36A80" w14:textId="77777777" w:rsidR="000972B4" w:rsidRPr="00101A7D" w:rsidRDefault="000972B4" w:rsidP="00101A7D">
            <w:pPr>
              <w:spacing w:line="276" w:lineRule="auto"/>
            </w:pPr>
            <w:r w:rsidRPr="00101A7D">
              <w:t>3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9995BB" w14:textId="77777777" w:rsidR="000972B4" w:rsidRPr="00101A7D" w:rsidRDefault="000972B4" w:rsidP="00101A7D">
            <w:pPr>
              <w:spacing w:line="276" w:lineRule="auto"/>
            </w:pPr>
            <w:r w:rsidRPr="00101A7D">
              <w:t>Варианты размещения в СМИ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11E9B3" w14:textId="49204D62" w:rsidR="000972B4" w:rsidRPr="00101A7D" w:rsidRDefault="009D2593" w:rsidP="00101A7D">
            <w:pPr>
              <w:spacing w:line="276" w:lineRule="auto"/>
            </w:pPr>
            <w:r>
              <w:t xml:space="preserve">3.1. </w:t>
            </w:r>
            <w:r w:rsidR="000972B4" w:rsidRPr="00101A7D">
              <w:t>Размещение в сетевом издании, в официальных аккаунтах в социальных сетях, на радио</w:t>
            </w:r>
          </w:p>
        </w:tc>
      </w:tr>
      <w:tr w:rsidR="002954E0" w:rsidRPr="00101A7D" w14:paraId="0362276C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8BF002" w14:textId="77777777" w:rsidR="000972B4" w:rsidRPr="00101A7D" w:rsidRDefault="000972B4" w:rsidP="00101A7D">
            <w:pPr>
              <w:spacing w:line="276" w:lineRule="auto"/>
            </w:pPr>
            <w:r w:rsidRPr="00101A7D">
              <w:t>4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37103" w14:textId="77777777" w:rsidR="000972B4" w:rsidRPr="00101A7D" w:rsidRDefault="000972B4" w:rsidP="00101A7D">
            <w:pPr>
              <w:spacing w:line="276" w:lineRule="auto"/>
            </w:pPr>
            <w:r w:rsidRPr="00101A7D">
              <w:t>Требования к оказываемым услугам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37CB2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 Требования к сетевому изданию:</w:t>
            </w:r>
          </w:p>
          <w:p w14:paraId="53239533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4.1.1. Размещение материалов производится в сетевом издании с посещаемостью не менее 100 000 посещений в месяц;</w:t>
            </w:r>
          </w:p>
          <w:p w14:paraId="171FABE2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4.1.2. Возможность создания тематического раздела в сетевом издании;</w:t>
            </w:r>
          </w:p>
          <w:p w14:paraId="3511B539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4.1.4. Регистрация сетевого издания (сайта) в качестве средства массовой информации в Федеральной службе РФ по надзору за соблюдением законодательства в сфере массовых коммуникаций и охране культурного наследия.</w:t>
            </w:r>
          </w:p>
        </w:tc>
      </w:tr>
      <w:tr w:rsidR="002954E0" w:rsidRPr="00101A7D" w14:paraId="31FFDEDD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F1A4C" w14:textId="77777777" w:rsidR="000972B4" w:rsidRPr="00101A7D" w:rsidRDefault="000972B4" w:rsidP="00101A7D">
            <w:pPr>
              <w:spacing w:line="276" w:lineRule="auto"/>
            </w:pPr>
            <w:r w:rsidRPr="00101A7D">
              <w:t>5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0BB0F" w14:textId="77777777" w:rsidR="000972B4" w:rsidRPr="00101A7D" w:rsidRDefault="000972B4" w:rsidP="00101A7D">
            <w:pPr>
              <w:spacing w:line="276" w:lineRule="auto"/>
            </w:pPr>
            <w:r w:rsidRPr="00101A7D">
              <w:t>Требования к рекламным статьям и эфиру на радио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52C67" w14:textId="5BFB5DD7" w:rsidR="000972B4" w:rsidRPr="00101A7D" w:rsidRDefault="000972B4" w:rsidP="00101A7D">
            <w:pPr>
              <w:spacing w:line="276" w:lineRule="auto"/>
            </w:pPr>
            <w:r w:rsidRPr="00101A7D">
              <w:t>5.1. Заказчик передает исполнителю до 20 (двадцати) готовых материалов в формате релизов и фото к ним в месяц. Исполнитель размещает материалы у себя на сайте в специальном тематическом разделе в течение 2 рабочих дней с момента получения материала от исполнителя</w:t>
            </w:r>
            <w:r w:rsidR="009378C4">
              <w:t>.</w:t>
            </w:r>
          </w:p>
          <w:p w14:paraId="1DC5524C" w14:textId="59498807" w:rsidR="000972B4" w:rsidRPr="00101A7D" w:rsidRDefault="000972B4" w:rsidP="00101A7D">
            <w:pPr>
              <w:spacing w:line="276" w:lineRule="auto"/>
            </w:pPr>
            <w:r w:rsidRPr="00101A7D">
              <w:t xml:space="preserve">5.2. Исполнитель создает, согласовывает и размещает до 3 (трех) авторских материалов с упоминанием Центра «Мой бизнес» и </w:t>
            </w:r>
            <w:r w:rsidRPr="00101A7D">
              <w:lastRenderedPageBreak/>
              <w:t>нацпроекта «Малое и среднее предпринимательство» на сайте. Исполнитель обязуется внести необходимые правки в информационные материалы в течение одного календарного дня по требованию Заказчика. Согласование материалов происходит по электронной почте (</w:t>
            </w:r>
            <w:hyperlink r:id="rId8" w:history="1">
              <w:r w:rsidRPr="00101A7D">
                <w:rPr>
                  <w:color w:val="0000FF"/>
                  <w:u w:val="single"/>
                  <w:lang w:val="en-US"/>
                </w:rPr>
                <w:t>o</w:t>
              </w:r>
              <w:r w:rsidRPr="00101A7D">
                <w:rPr>
                  <w:color w:val="0000FF"/>
                  <w:u w:val="single"/>
                </w:rPr>
                <w:t>_</w:t>
              </w:r>
              <w:r w:rsidRPr="00101A7D">
                <w:rPr>
                  <w:color w:val="0000FF"/>
                  <w:u w:val="single"/>
                  <w:lang w:val="en-US"/>
                </w:rPr>
                <w:t>leskovskaya</w:t>
              </w:r>
              <w:r w:rsidRPr="00101A7D">
                <w:rPr>
                  <w:color w:val="0000FF"/>
                  <w:u w:val="single"/>
                </w:rPr>
                <w:t>@</w:t>
              </w:r>
              <w:r w:rsidRPr="00101A7D">
                <w:rPr>
                  <w:color w:val="0000FF"/>
                  <w:u w:val="single"/>
                  <w:lang w:val="en-US"/>
                </w:rPr>
                <w:t>volganet</w:t>
              </w:r>
              <w:r w:rsidRPr="00101A7D">
                <w:rPr>
                  <w:color w:val="0000FF"/>
                  <w:u w:val="single"/>
                </w:rPr>
                <w:t>.</w:t>
              </w:r>
              <w:r w:rsidRPr="00101A7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101A7D">
              <w:t>)</w:t>
            </w:r>
            <w:r w:rsidR="009378C4">
              <w:t>.</w:t>
            </w:r>
          </w:p>
          <w:p w14:paraId="35F2F026" w14:textId="5ED9AFF5" w:rsidR="000972B4" w:rsidRPr="00101A7D" w:rsidRDefault="000972B4" w:rsidP="00101A7D">
            <w:pPr>
              <w:spacing w:line="276" w:lineRule="auto"/>
            </w:pPr>
            <w:r w:rsidRPr="00101A7D">
              <w:t>5.3. Размещение на радио должно включать в себя: не менее 3 (трех) блоков продолжительностью не менее 10 минут внутри авторских программ типа «Гость в студии» и 1 авторскую программу продолжительностью не менее 40 минут с представителями МСП</w:t>
            </w:r>
            <w:r w:rsidR="009378C4">
              <w:t>.</w:t>
            </w:r>
          </w:p>
          <w:p w14:paraId="43F3A0AB" w14:textId="199A50E6" w:rsidR="000972B4" w:rsidRPr="00101A7D" w:rsidRDefault="000972B4" w:rsidP="00101A7D">
            <w:pPr>
              <w:spacing w:line="276" w:lineRule="auto"/>
            </w:pPr>
            <w:r w:rsidRPr="00101A7D">
              <w:t>5.5. Периодичность публикации готовых пресс-релизов – на усмотрение Заказчика. Периодичность публикации авторских материалов – 3 раза в месяц</w:t>
            </w:r>
            <w:r w:rsidR="009378C4">
              <w:t>.</w:t>
            </w:r>
          </w:p>
          <w:p w14:paraId="7467A92B" w14:textId="35BC91B2" w:rsidR="000972B4" w:rsidRPr="00101A7D" w:rsidRDefault="000972B4" w:rsidP="00101A7D">
            <w:pPr>
              <w:spacing w:line="276" w:lineRule="auto"/>
            </w:pPr>
            <w:r w:rsidRPr="00101A7D">
              <w:t>5.6. Объем каждого информационного материала – не более 1500 тысяч символов</w:t>
            </w:r>
            <w:r w:rsidR="009378C4">
              <w:t>.</w:t>
            </w:r>
          </w:p>
          <w:p w14:paraId="47D1C9C9" w14:textId="6C94B7E1" w:rsidR="000972B4" w:rsidRPr="00101A7D" w:rsidRDefault="000972B4" w:rsidP="00101A7D">
            <w:pPr>
              <w:spacing w:line="276" w:lineRule="auto"/>
            </w:pPr>
            <w:r w:rsidRPr="00101A7D">
              <w:t>4.5. Стоимость услуг должна включать в себя работу журналиста. Исполнитель обязуется выделить ответственного сотрудника для оперативного взаимодействия с Заказчиком</w:t>
            </w:r>
            <w:r w:rsidR="009378C4">
              <w:t>.</w:t>
            </w:r>
          </w:p>
          <w:p w14:paraId="563704E7" w14:textId="77777777" w:rsidR="000972B4" w:rsidRPr="00101A7D" w:rsidRDefault="000972B4" w:rsidP="00101A7D">
            <w:pPr>
              <w:spacing w:line="276" w:lineRule="auto"/>
            </w:pPr>
            <w:r w:rsidRPr="00101A7D">
              <w:t>5.7. Оказание услуг по проведению информационной кампании, направленной на создание положительного образа предпринимателя, а именно изготовление и размещение информационных материалов на сайте предполагает:</w:t>
            </w:r>
          </w:p>
          <w:p w14:paraId="17C3E671" w14:textId="77777777" w:rsidR="000972B4" w:rsidRPr="00101A7D" w:rsidRDefault="000972B4" w:rsidP="00101A7D">
            <w:pPr>
              <w:spacing w:line="276" w:lineRule="auto"/>
            </w:pPr>
            <w:r w:rsidRPr="00101A7D">
              <w:t>5.7.1. Тема каждого материала, кандидатуры спикеров определяются Заказчиком. Исполнитель по согласованию с Заказчиком может предложить собственную тему и кандидатуру спикера для получения комментариев;</w:t>
            </w:r>
          </w:p>
          <w:p w14:paraId="516C2C54" w14:textId="1600E206" w:rsidR="000972B4" w:rsidRPr="00101A7D" w:rsidRDefault="000972B4" w:rsidP="00101A7D">
            <w:pPr>
              <w:spacing w:line="276" w:lineRule="auto"/>
            </w:pPr>
            <w:r w:rsidRPr="00101A7D">
              <w:t>5.7.2. Планирование, сбор информационных материалов по заданной Заказчиком теме, подготовку вопросов для проведения опросов и получения комментариев</w:t>
            </w:r>
            <w:r w:rsidR="00163232">
              <w:t>;</w:t>
            </w:r>
          </w:p>
          <w:p w14:paraId="3DED83F5" w14:textId="77777777" w:rsidR="000972B4" w:rsidRPr="00101A7D" w:rsidRDefault="000972B4" w:rsidP="00101A7D">
            <w:pPr>
              <w:spacing w:line="276" w:lineRule="auto"/>
            </w:pPr>
            <w:r w:rsidRPr="00101A7D">
              <w:t>5.7.3. При подготовке материалов могут быть использованы, в том числе, исходные данные и информация, полученные от Заказчика, а также исходные данные и информация, опубликованные в открытых источниках;</w:t>
            </w:r>
          </w:p>
          <w:p w14:paraId="5BEC27FE" w14:textId="77777777" w:rsidR="000972B4" w:rsidRPr="00101A7D" w:rsidRDefault="000972B4" w:rsidP="00101A7D">
            <w:pPr>
              <w:spacing w:line="276" w:lineRule="auto"/>
            </w:pPr>
            <w:r w:rsidRPr="00101A7D">
              <w:t>5.7.4. Литературную и корректорскую обработку, редактирование и верстку;</w:t>
            </w:r>
          </w:p>
          <w:p w14:paraId="0DC71AE3" w14:textId="3AF5C89E" w:rsidR="000972B4" w:rsidRPr="00101A7D" w:rsidRDefault="000972B4" w:rsidP="00101A7D">
            <w:pPr>
              <w:spacing w:line="276" w:lineRule="auto"/>
            </w:pPr>
            <w:r w:rsidRPr="00101A7D">
              <w:t>5.7.6. Предварительное согласование итогового текстового материала, а затем итоговой верстки материала по средствам направления материалов на электронную почту Заказчика</w:t>
            </w:r>
            <w:r w:rsidR="009378C4">
              <w:t>.</w:t>
            </w:r>
          </w:p>
          <w:p w14:paraId="2A5F2140" w14:textId="77777777" w:rsidR="000972B4" w:rsidRPr="00101A7D" w:rsidRDefault="000972B4" w:rsidP="00101A7D">
            <w:pPr>
              <w:spacing w:line="276" w:lineRule="auto"/>
            </w:pPr>
            <w:r w:rsidRPr="00101A7D">
              <w:t>5.8. Подготовка и размещения материалов должно соответствовать требованиям: Федерального закона от 13.03.2006 №38-Ф3 «О рекламе»; Закона Российской Федерации от 27.12.1991 №2124-1 «О средствах массовой информации».</w:t>
            </w:r>
          </w:p>
          <w:p w14:paraId="4FA3ECA6" w14:textId="4D7E67F2" w:rsidR="000972B4" w:rsidRPr="00101A7D" w:rsidRDefault="000972B4" w:rsidP="00101A7D">
            <w:pPr>
              <w:spacing w:line="276" w:lineRule="auto"/>
            </w:pPr>
            <w:r w:rsidRPr="00101A7D">
              <w:t>5.9. В статьях в обязательном порядке должна содержаться следующая информация:</w:t>
            </w:r>
            <w:r w:rsidR="009378C4">
              <w:t xml:space="preserve"> </w:t>
            </w:r>
            <w:r w:rsidRPr="00101A7D">
              <w:t xml:space="preserve">упоминание национального проекта «Национальный проект «Малое и среднее предпринимательство </w:t>
            </w:r>
            <w:r w:rsidRPr="00101A7D">
              <w:lastRenderedPageBreak/>
              <w:t>и поддержка индивидуальной</w:t>
            </w:r>
            <w:r w:rsidR="009378C4">
              <w:t xml:space="preserve"> </w:t>
            </w:r>
            <w:r w:rsidRPr="00101A7D">
              <w:t>предпринимательской инициативы»</w:t>
            </w:r>
            <w:r w:rsidR="00D51054">
              <w:t xml:space="preserve">. Корректными, допустимыми вариантами упоминания национального проекта в публикациях СМИ, ТВ и </w:t>
            </w:r>
            <w:proofErr w:type="gramStart"/>
            <w:r w:rsidR="00D51054">
              <w:t>радио-эфирах</w:t>
            </w:r>
            <w:proofErr w:type="gramEnd"/>
            <w:r w:rsidR="00D51054">
              <w:t xml:space="preserve"> региона, наружной рекламе, публичных выступлениях, считаются следующие варианты: </w:t>
            </w:r>
            <w:r w:rsidRPr="00101A7D">
              <w:t>«Нацпроект «Малое и среднее предпринимательство и поддержка индивидуальной предпринимательской инициативы», национальный проект «Малое и среднее предпринимательство», нацпроект «Малое и среднее предпринимательство».</w:t>
            </w:r>
          </w:p>
          <w:p w14:paraId="5EBA73F8" w14:textId="77777777" w:rsidR="000972B4" w:rsidRPr="00101A7D" w:rsidRDefault="000972B4" w:rsidP="00101A7D">
            <w:pPr>
              <w:spacing w:line="276" w:lineRule="auto"/>
            </w:pPr>
            <w:r w:rsidRPr="00101A7D">
              <w:t>5.10. В материалах по согласованию с заказчиком может быть указано не более двух контактов центра «Мой бизнес».</w:t>
            </w:r>
          </w:p>
        </w:tc>
      </w:tr>
      <w:tr w:rsidR="002954E0" w:rsidRPr="00101A7D" w14:paraId="7D4EECF8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15A218" w14:textId="77777777" w:rsidR="000972B4" w:rsidRPr="00101A7D" w:rsidRDefault="000972B4" w:rsidP="00101A7D">
            <w:pPr>
              <w:spacing w:line="276" w:lineRule="auto"/>
            </w:pPr>
            <w:r w:rsidRPr="00101A7D">
              <w:lastRenderedPageBreak/>
              <w:t>6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F85C72" w14:textId="77777777" w:rsidR="000972B4" w:rsidRPr="00101A7D" w:rsidRDefault="000972B4" w:rsidP="00101A7D">
            <w:pPr>
              <w:spacing w:line="276" w:lineRule="auto"/>
            </w:pPr>
            <w:r w:rsidRPr="00101A7D">
              <w:t>Срок оказания услуг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FF4035" w14:textId="77777777" w:rsidR="000972B4" w:rsidRPr="00101A7D" w:rsidRDefault="000972B4" w:rsidP="00101A7D">
            <w:pPr>
              <w:spacing w:line="276" w:lineRule="auto"/>
            </w:pPr>
            <w:r w:rsidRPr="00101A7D">
              <w:t>90 календарных дней с даты заключения договора</w:t>
            </w:r>
          </w:p>
        </w:tc>
      </w:tr>
      <w:tr w:rsidR="002954E0" w:rsidRPr="00101A7D" w14:paraId="01C0D2F6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E5DD61" w14:textId="77777777" w:rsidR="000972B4" w:rsidRPr="00101A7D" w:rsidRDefault="000972B4" w:rsidP="00101A7D">
            <w:pPr>
              <w:spacing w:line="276" w:lineRule="auto"/>
            </w:pPr>
            <w:r w:rsidRPr="00101A7D">
              <w:t>7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6AB2AC" w14:textId="77777777" w:rsidR="000972B4" w:rsidRPr="00101A7D" w:rsidRDefault="000972B4" w:rsidP="00101A7D">
            <w:pPr>
              <w:spacing w:line="276" w:lineRule="auto"/>
            </w:pPr>
            <w:r w:rsidRPr="00101A7D">
              <w:t>Порядок сдачи и приемки услуг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55418F" w14:textId="2F94446A" w:rsidR="000972B4" w:rsidRPr="00101A7D" w:rsidRDefault="009378C4" w:rsidP="00101A7D">
            <w:pPr>
              <w:spacing w:line="276" w:lineRule="auto"/>
            </w:pPr>
            <w:r>
              <w:t xml:space="preserve">7.1. </w:t>
            </w:r>
            <w:r w:rsidR="000972B4" w:rsidRPr="00101A7D">
              <w:t>По завершению оказания услуг Исполнитель в течение 2 (двух) рабочих дней передает Заказчику готовый результат оказанных услуг. Сдача-приемка оказанных услуг оформляется Актом сдачи-приемки оказанных услуг при условии представления документов, подтверждающих оказание услуг.</w:t>
            </w:r>
          </w:p>
        </w:tc>
      </w:tr>
      <w:tr w:rsidR="002954E0" w:rsidRPr="00101A7D" w14:paraId="6DB90988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69C9D5" w14:textId="77777777" w:rsidR="000972B4" w:rsidRPr="00101A7D" w:rsidRDefault="000972B4" w:rsidP="00101A7D">
            <w:pPr>
              <w:spacing w:line="276" w:lineRule="auto"/>
            </w:pPr>
            <w:r w:rsidRPr="00101A7D">
              <w:t>8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0DF80" w14:textId="77777777" w:rsidR="000972B4" w:rsidRPr="00101A7D" w:rsidRDefault="000972B4" w:rsidP="00101A7D">
            <w:pPr>
              <w:spacing w:line="276" w:lineRule="auto"/>
            </w:pPr>
            <w:r w:rsidRPr="00101A7D">
              <w:t>Результатом оказанных услуг является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B0A4B" w14:textId="4266C22A" w:rsidR="000972B4" w:rsidRPr="00101A7D" w:rsidRDefault="000972B4" w:rsidP="00101A7D">
            <w:pPr>
              <w:spacing w:line="276" w:lineRule="auto"/>
            </w:pPr>
            <w:r w:rsidRPr="00101A7D">
              <w:t>8.1. Общий объем услуг за период действия договора</w:t>
            </w:r>
            <w:r w:rsidR="009378C4">
              <w:t>:</w:t>
            </w:r>
          </w:p>
          <w:p w14:paraId="73069C16" w14:textId="25ABE619" w:rsidR="000972B4" w:rsidRPr="00101A7D" w:rsidRDefault="000972B4" w:rsidP="00101A7D">
            <w:pPr>
              <w:spacing w:line="276" w:lineRule="auto"/>
            </w:pPr>
            <w:r w:rsidRPr="00101A7D">
              <w:t xml:space="preserve">8.1.2. Публикация до 60 (шестидесяти) готовых материалов на сайте в специальном разделе (объемом до 1500) знаков, с обязательным дублированием в социальные сети: </w:t>
            </w:r>
            <w:r w:rsidRPr="00101A7D">
              <w:rPr>
                <w:lang w:val="en-US"/>
              </w:rPr>
              <w:t>VK</w:t>
            </w:r>
            <w:r w:rsidRPr="00101A7D">
              <w:t>, ОК, Яндекс Дзен, Телеграм. 8.1.2. Публикация 9 (девяти) авторских материалов с</w:t>
            </w:r>
            <w:r w:rsidR="00885090">
              <w:t xml:space="preserve"> обязательным</w:t>
            </w:r>
            <w:r w:rsidRPr="00101A7D">
              <w:t xml:space="preserve"> упоминанием Центра «Мой бизнес» и нацпроекта «Малое и среднее предпринимательство»</w:t>
            </w:r>
            <w:r w:rsidR="009378C4">
              <w:t>;</w:t>
            </w:r>
          </w:p>
          <w:p w14:paraId="5F9EE4B6" w14:textId="77777777" w:rsidR="000972B4" w:rsidRPr="00101A7D" w:rsidRDefault="000972B4" w:rsidP="00101A7D">
            <w:pPr>
              <w:spacing w:line="276" w:lineRule="auto"/>
            </w:pPr>
            <w:r w:rsidRPr="00101A7D">
              <w:t>8.1.3.  6 (шесть) блоков в авторских программах, продолжительностью не менее 10 минут, 3 (три) авторских программы продолжительностью не менее 40 минут каждая с представителями МСП, экспертами, сотрудниками центра «Мой бизнес».</w:t>
            </w:r>
          </w:p>
        </w:tc>
      </w:tr>
      <w:tr w:rsidR="002954E0" w:rsidRPr="00101A7D" w14:paraId="611D0AA3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AFAA6D" w14:textId="77777777" w:rsidR="000972B4" w:rsidRPr="00101A7D" w:rsidRDefault="000972B4" w:rsidP="00101A7D">
            <w:pPr>
              <w:spacing w:line="276" w:lineRule="auto"/>
            </w:pPr>
            <w:r w:rsidRPr="00101A7D">
              <w:t>9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2A19E5" w14:textId="77777777" w:rsidR="000972B4" w:rsidRPr="00101A7D" w:rsidRDefault="000972B4" w:rsidP="00101A7D">
            <w:pPr>
              <w:spacing w:line="276" w:lineRule="auto"/>
            </w:pPr>
            <w:r w:rsidRPr="00101A7D">
              <w:t>Порядок расчетов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306199" w14:textId="32B670EA" w:rsidR="000972B4" w:rsidRPr="00101A7D" w:rsidRDefault="009378C4" w:rsidP="00101A7D">
            <w:pPr>
              <w:widowControl w:val="0"/>
              <w:tabs>
                <w:tab w:val="left" w:pos="1321"/>
              </w:tabs>
              <w:kinsoku w:val="0"/>
              <w:overflowPunct w:val="0"/>
              <w:autoSpaceDE w:val="0"/>
              <w:autoSpaceDN w:val="0"/>
              <w:adjustRightInd w:val="0"/>
              <w:spacing w:before="35" w:line="276" w:lineRule="auto"/>
              <w:ind w:right="192"/>
            </w:pPr>
            <w:r>
              <w:t xml:space="preserve">9.1. </w:t>
            </w:r>
            <w:r w:rsidR="000972B4" w:rsidRPr="00101A7D">
              <w:t>Оплата производится ежемесячно в течение 7 рабочих дней с момента подписания акта оказанных услуг.</w:t>
            </w:r>
          </w:p>
        </w:tc>
      </w:tr>
      <w:tr w:rsidR="002954E0" w:rsidRPr="00101A7D" w14:paraId="1F723280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2E0A2C" w14:textId="77777777" w:rsidR="000972B4" w:rsidRPr="00101A7D" w:rsidRDefault="000972B4" w:rsidP="00101A7D">
            <w:pPr>
              <w:spacing w:line="276" w:lineRule="auto"/>
            </w:pPr>
            <w:r w:rsidRPr="00101A7D">
              <w:t>10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491699" w14:textId="77777777" w:rsidR="000972B4" w:rsidRPr="00101A7D" w:rsidRDefault="000972B4" w:rsidP="00101A7D">
            <w:pPr>
              <w:spacing w:line="276" w:lineRule="auto"/>
            </w:pPr>
            <w:r w:rsidRPr="00101A7D">
              <w:t>Отчетная документация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4B28A" w14:textId="3089C363" w:rsidR="000972B4" w:rsidRPr="00101A7D" w:rsidRDefault="009378C4" w:rsidP="00101A7D">
            <w:pPr>
              <w:spacing w:line="276" w:lineRule="auto"/>
            </w:pPr>
            <w:r>
              <w:t xml:space="preserve">10.1. </w:t>
            </w:r>
            <w:r w:rsidR="000972B4" w:rsidRPr="00101A7D">
              <w:t>Исполнитель предоставляет Заказчику акт выполненных работ не позднее 3 (трех) рабочих дней со дня оказания услуг по Договору.</w:t>
            </w:r>
          </w:p>
        </w:tc>
      </w:tr>
      <w:tr w:rsidR="002954E0" w:rsidRPr="00101A7D" w14:paraId="01D3C8BE" w14:textId="77777777" w:rsidTr="002954E0">
        <w:tc>
          <w:tcPr>
            <w:tcW w:w="0" w:type="auto"/>
            <w:shd w:val="clear" w:color="auto" w:fill="FFFFFF"/>
            <w:vAlign w:val="center"/>
            <w:hideMark/>
          </w:tcPr>
          <w:p w14:paraId="7B080E38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1178" w:type="pct"/>
            <w:shd w:val="clear" w:color="auto" w:fill="FFFFFF"/>
            <w:vAlign w:val="center"/>
            <w:hideMark/>
          </w:tcPr>
          <w:p w14:paraId="7F16839C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3519" w:type="pct"/>
            <w:shd w:val="clear" w:color="auto" w:fill="FFFFFF"/>
            <w:vAlign w:val="center"/>
            <w:hideMark/>
          </w:tcPr>
          <w:p w14:paraId="1DC3EEE3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02DA5" w14:textId="77777777" w:rsidR="000972B4" w:rsidRPr="00101A7D" w:rsidRDefault="000972B4" w:rsidP="00101A7D">
            <w:pPr>
              <w:spacing w:line="276" w:lineRule="auto"/>
            </w:pPr>
          </w:p>
        </w:tc>
      </w:tr>
    </w:tbl>
    <w:p w14:paraId="34C8E489" w14:textId="77777777" w:rsidR="000972B4" w:rsidRPr="00101A7D" w:rsidRDefault="000972B4" w:rsidP="00101A7D">
      <w:pPr>
        <w:spacing w:line="276" w:lineRule="auto"/>
        <w:rPr>
          <w:noProof/>
        </w:rPr>
      </w:pPr>
    </w:p>
    <w:p w14:paraId="19F433FF" w14:textId="77777777" w:rsidR="000972B4" w:rsidRPr="00101A7D" w:rsidRDefault="000972B4" w:rsidP="00101A7D">
      <w:pPr>
        <w:spacing w:line="276" w:lineRule="auto"/>
      </w:pPr>
    </w:p>
    <w:p w14:paraId="487B8F1F" w14:textId="77777777" w:rsidR="000972B4" w:rsidRPr="00101A7D" w:rsidRDefault="000972B4" w:rsidP="00101A7D">
      <w:pPr>
        <w:spacing w:line="276" w:lineRule="auto"/>
        <w:jc w:val="center"/>
      </w:pPr>
    </w:p>
    <w:p w14:paraId="3DAC96CB" w14:textId="472E7369" w:rsidR="00A55F74" w:rsidRPr="00101A7D" w:rsidRDefault="00A55F74" w:rsidP="00101A7D">
      <w:pPr>
        <w:spacing w:line="276" w:lineRule="auto"/>
      </w:pPr>
      <w:r w:rsidRPr="00101A7D">
        <w:t xml:space="preserve">       </w:t>
      </w:r>
    </w:p>
    <w:tbl>
      <w:tblPr>
        <w:tblW w:w="5241" w:type="pct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051"/>
        <w:gridCol w:w="5530"/>
        <w:gridCol w:w="471"/>
      </w:tblGrid>
      <w:tr w:rsidR="00AC6B2D" w:rsidRPr="00101A7D" w14:paraId="1DE243E5" w14:textId="77777777" w:rsidTr="004B2A70">
        <w:tc>
          <w:tcPr>
            <w:tcW w:w="0" w:type="auto"/>
            <w:shd w:val="clear" w:color="auto" w:fill="FFFFFF"/>
            <w:vAlign w:val="center"/>
            <w:hideMark/>
          </w:tcPr>
          <w:p w14:paraId="4941C9D8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4865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2737" w:type="pct"/>
            <w:shd w:val="clear" w:color="auto" w:fill="FFFFFF"/>
            <w:vAlign w:val="center"/>
            <w:hideMark/>
          </w:tcPr>
          <w:p w14:paraId="3F8B3E3B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233" w:type="pct"/>
            <w:shd w:val="clear" w:color="auto" w:fill="FFFFFF"/>
            <w:vAlign w:val="center"/>
            <w:hideMark/>
          </w:tcPr>
          <w:p w14:paraId="5BDF3ADE" w14:textId="77777777" w:rsidR="00AC6B2D" w:rsidRPr="00101A7D" w:rsidRDefault="00AC6B2D" w:rsidP="00101A7D">
            <w:pPr>
              <w:spacing w:line="276" w:lineRule="auto"/>
            </w:pPr>
          </w:p>
        </w:tc>
      </w:tr>
    </w:tbl>
    <w:p w14:paraId="129198AB" w14:textId="77777777" w:rsidR="002954E0" w:rsidRDefault="002954E0" w:rsidP="00885090">
      <w:pPr>
        <w:spacing w:line="276" w:lineRule="auto"/>
      </w:pPr>
    </w:p>
    <w:p w14:paraId="248DBFDD" w14:textId="77777777" w:rsidR="002954E0" w:rsidRDefault="002954E0" w:rsidP="00101A7D">
      <w:pPr>
        <w:spacing w:line="276" w:lineRule="auto"/>
        <w:ind w:left="284"/>
        <w:jc w:val="right"/>
      </w:pPr>
    </w:p>
    <w:p w14:paraId="266CFD1C" w14:textId="77777777" w:rsidR="002954E0" w:rsidRDefault="002954E0" w:rsidP="00101A7D">
      <w:pPr>
        <w:spacing w:line="276" w:lineRule="auto"/>
        <w:ind w:left="284"/>
        <w:jc w:val="right"/>
      </w:pPr>
    </w:p>
    <w:p w14:paraId="21C37610" w14:textId="77777777" w:rsidR="002954E0" w:rsidRDefault="002954E0" w:rsidP="00101A7D">
      <w:pPr>
        <w:spacing w:line="276" w:lineRule="auto"/>
        <w:ind w:left="284"/>
        <w:jc w:val="right"/>
      </w:pPr>
    </w:p>
    <w:p w14:paraId="07A34646" w14:textId="77777777" w:rsidR="002954E0" w:rsidRDefault="002954E0" w:rsidP="00101A7D">
      <w:pPr>
        <w:spacing w:line="276" w:lineRule="auto"/>
        <w:ind w:left="284"/>
        <w:jc w:val="right"/>
      </w:pPr>
    </w:p>
    <w:p w14:paraId="29034BCA" w14:textId="77777777" w:rsidR="002954E0" w:rsidRDefault="002954E0" w:rsidP="00101A7D">
      <w:pPr>
        <w:spacing w:line="276" w:lineRule="auto"/>
        <w:ind w:left="284"/>
        <w:jc w:val="right"/>
      </w:pPr>
    </w:p>
    <w:p w14:paraId="74C7BF79" w14:textId="77777777" w:rsidR="002954E0" w:rsidRDefault="002954E0" w:rsidP="00101A7D">
      <w:pPr>
        <w:spacing w:line="276" w:lineRule="auto"/>
        <w:ind w:left="284"/>
        <w:jc w:val="right"/>
      </w:pPr>
    </w:p>
    <w:sectPr w:rsidR="002954E0">
      <w:footerReference w:type="default" r:id="rId9"/>
      <w:pgSz w:w="11906" w:h="16838"/>
      <w:pgMar w:top="1134" w:right="851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675" w14:textId="77777777" w:rsidR="00B6406F" w:rsidRDefault="00B6406F">
      <w:r>
        <w:separator/>
      </w:r>
    </w:p>
  </w:endnote>
  <w:endnote w:type="continuationSeparator" w:id="0">
    <w:p w14:paraId="6F183AEA" w14:textId="77777777" w:rsidR="00B6406F" w:rsidRDefault="00B6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C1B8" w14:textId="77777777" w:rsidR="006F41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7DA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0623" w14:textId="77777777" w:rsidR="00B6406F" w:rsidRDefault="00B6406F">
      <w:r>
        <w:separator/>
      </w:r>
    </w:p>
  </w:footnote>
  <w:footnote w:type="continuationSeparator" w:id="0">
    <w:p w14:paraId="00E1FF72" w14:textId="77777777" w:rsidR="00B6406F" w:rsidRDefault="00B6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4E2"/>
    <w:multiLevelType w:val="multilevel"/>
    <w:tmpl w:val="39D654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C056D1"/>
    <w:multiLevelType w:val="multilevel"/>
    <w:tmpl w:val="A76446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F60A11"/>
    <w:multiLevelType w:val="multilevel"/>
    <w:tmpl w:val="D99CB4F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lvlText w:val="%1.%2."/>
      <w:lvlJc w:val="left"/>
      <w:pPr>
        <w:ind w:left="1220" w:hanging="540"/>
      </w:pPr>
    </w:lvl>
    <w:lvl w:ilvl="2">
      <w:start w:val="2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400" w:hanging="72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1760" w:hanging="1080"/>
      </w:pPr>
    </w:lvl>
    <w:lvl w:ilvl="6">
      <w:start w:val="1"/>
      <w:numFmt w:val="decimal"/>
      <w:lvlText w:val="%1.%2.%3.%4.%5.%6.%7."/>
      <w:lvlJc w:val="left"/>
      <w:pPr>
        <w:ind w:left="2120" w:hanging="1440"/>
      </w:pPr>
    </w:lvl>
    <w:lvl w:ilvl="7">
      <w:start w:val="1"/>
      <w:numFmt w:val="decimal"/>
      <w:lvlText w:val="%1.%2.%3.%4.%5.%6.%7.%8."/>
      <w:lvlJc w:val="left"/>
      <w:pPr>
        <w:ind w:left="2120" w:hanging="1440"/>
      </w:pPr>
    </w:lvl>
    <w:lvl w:ilvl="8">
      <w:start w:val="1"/>
      <w:numFmt w:val="decimal"/>
      <w:lvlText w:val="%1.%2.%3.%4.%5.%6.%7.%8.%9."/>
      <w:lvlJc w:val="left"/>
      <w:pPr>
        <w:ind w:left="2480" w:hanging="1800"/>
      </w:pPr>
    </w:lvl>
  </w:abstractNum>
  <w:abstractNum w:abstractNumId="3" w15:restartNumberingAfterBreak="0">
    <w:nsid w:val="6E767BCD"/>
    <w:multiLevelType w:val="multilevel"/>
    <w:tmpl w:val="981860B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991061">
    <w:abstractNumId w:val="1"/>
  </w:num>
  <w:num w:numId="2" w16cid:durableId="757294018">
    <w:abstractNumId w:val="0"/>
  </w:num>
  <w:num w:numId="3" w16cid:durableId="64836297">
    <w:abstractNumId w:val="2"/>
  </w:num>
  <w:num w:numId="4" w16cid:durableId="2083796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DD"/>
    <w:rsid w:val="00063E0D"/>
    <w:rsid w:val="00087DA0"/>
    <w:rsid w:val="000947D8"/>
    <w:rsid w:val="000972B4"/>
    <w:rsid w:val="00101A7D"/>
    <w:rsid w:val="00143494"/>
    <w:rsid w:val="00163232"/>
    <w:rsid w:val="00167B0B"/>
    <w:rsid w:val="00173AB5"/>
    <w:rsid w:val="00196EBA"/>
    <w:rsid w:val="002954E0"/>
    <w:rsid w:val="00323916"/>
    <w:rsid w:val="003F1ED1"/>
    <w:rsid w:val="0045627A"/>
    <w:rsid w:val="004B2A70"/>
    <w:rsid w:val="00501E19"/>
    <w:rsid w:val="006D6216"/>
    <w:rsid w:val="006F28AD"/>
    <w:rsid w:val="006F41DD"/>
    <w:rsid w:val="007963D8"/>
    <w:rsid w:val="0083232C"/>
    <w:rsid w:val="00857A49"/>
    <w:rsid w:val="00857AF8"/>
    <w:rsid w:val="00885090"/>
    <w:rsid w:val="00905B02"/>
    <w:rsid w:val="009378C4"/>
    <w:rsid w:val="009624B1"/>
    <w:rsid w:val="009701AC"/>
    <w:rsid w:val="00996BBB"/>
    <w:rsid w:val="009D2593"/>
    <w:rsid w:val="00A55F74"/>
    <w:rsid w:val="00AC6B2D"/>
    <w:rsid w:val="00B04E63"/>
    <w:rsid w:val="00B54EB5"/>
    <w:rsid w:val="00B54F84"/>
    <w:rsid w:val="00B6406F"/>
    <w:rsid w:val="00BA770D"/>
    <w:rsid w:val="00C16A69"/>
    <w:rsid w:val="00C56943"/>
    <w:rsid w:val="00CC5486"/>
    <w:rsid w:val="00CF6B05"/>
    <w:rsid w:val="00D36521"/>
    <w:rsid w:val="00D51054"/>
    <w:rsid w:val="00D5551D"/>
    <w:rsid w:val="00FA22AE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DE7"/>
  <w15:docId w15:val="{4BFE89EE-05AB-43AB-8F29-05A649EF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spacing w:after="120"/>
      <w:ind w:left="567" w:hanging="567"/>
      <w:outlineLvl w:val="1"/>
    </w:pPr>
  </w:style>
  <w:style w:type="paragraph" w:styleId="3">
    <w:name w:val="heading 3"/>
    <w:basedOn w:val="a"/>
    <w:next w:val="a"/>
    <w:uiPriority w:val="9"/>
    <w:unhideWhenUsed/>
    <w:qFormat/>
    <w:pPr>
      <w:spacing w:after="120"/>
      <w:ind w:left="680" w:hanging="680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0"/>
      <w:ind w:left="864" w:hanging="864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20"/>
      <w:ind w:left="1008" w:hanging="1008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20"/>
      <w:ind w:left="1152" w:hanging="1152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36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after="240"/>
      <w:jc w:val="center"/>
    </w:p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54EB5"/>
    <w:pPr>
      <w:autoSpaceDE w:val="0"/>
      <w:autoSpaceDN w:val="0"/>
      <w:adjustRightInd w:val="0"/>
      <w:jc w:val="left"/>
    </w:pPr>
    <w:rPr>
      <w:rFonts w:ascii="Symbol" w:hAnsi="Symbol" w:cs="Symbol"/>
      <w:color w:val="000000"/>
    </w:rPr>
  </w:style>
  <w:style w:type="table" w:styleId="a6">
    <w:name w:val="Table Grid"/>
    <w:basedOn w:val="a1"/>
    <w:uiPriority w:val="39"/>
    <w:rsid w:val="004B2A7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leskovskaya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0BA7-AAB4-44DA-B879-565A6B8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бизнес Мой</cp:lastModifiedBy>
  <cp:revision>2</cp:revision>
  <cp:lastPrinted>2023-08-03T07:45:00Z</cp:lastPrinted>
  <dcterms:created xsi:type="dcterms:W3CDTF">2024-01-30T08:39:00Z</dcterms:created>
  <dcterms:modified xsi:type="dcterms:W3CDTF">2024-01-30T08:39:00Z</dcterms:modified>
</cp:coreProperties>
</file>